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65" w:rsidRPr="004B4E7E" w:rsidRDefault="00442465" w:rsidP="00442465">
      <w:pPr>
        <w:ind w:firstLine="709"/>
        <w:jc w:val="right"/>
        <w:rPr>
          <w:b/>
          <w:lang w:val="uk-UA" w:eastAsia="uk-UA"/>
        </w:rPr>
      </w:pPr>
      <w:r>
        <w:rPr>
          <w:b/>
          <w:lang w:val="uk-UA" w:eastAsia="uk-UA"/>
        </w:rPr>
        <w:t xml:space="preserve">Таблиця </w:t>
      </w:r>
      <w:r w:rsidR="002263C4">
        <w:rPr>
          <w:b/>
          <w:lang w:val="uk-UA" w:eastAsia="uk-UA"/>
        </w:rPr>
        <w:t>9</w:t>
      </w:r>
      <w:r w:rsidRPr="004B4E7E">
        <w:rPr>
          <w:b/>
          <w:lang w:val="uk-UA" w:eastAsia="uk-UA"/>
        </w:rPr>
        <w:t xml:space="preserve"> </w:t>
      </w:r>
    </w:p>
    <w:p w:rsidR="00442465" w:rsidRPr="00B45348" w:rsidRDefault="00442465" w:rsidP="00442465">
      <w:pPr>
        <w:ind w:firstLine="709"/>
        <w:jc w:val="right"/>
        <w:rPr>
          <w:b/>
          <w:bCs/>
          <w:sz w:val="28"/>
          <w:szCs w:val="28"/>
          <w:lang w:val="uk-UA"/>
        </w:rPr>
      </w:pPr>
      <w:r w:rsidRPr="00B45348">
        <w:rPr>
          <w:b/>
          <w:bCs/>
          <w:sz w:val="28"/>
          <w:szCs w:val="28"/>
          <w:lang w:val="uk-UA"/>
        </w:rPr>
        <w:t>Галузі (підгалузі) росту та їх проблеми</w:t>
      </w:r>
    </w:p>
    <w:p w:rsidR="00442465" w:rsidRDefault="00442465" w:rsidP="00442465">
      <w:pPr>
        <w:jc w:val="both"/>
        <w:rPr>
          <w:color w:val="00B050"/>
          <w:sz w:val="28"/>
          <w:szCs w:val="28"/>
          <w:highlight w:val="yellow"/>
          <w:lang w:val="uk-UA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195"/>
      </w:tblGrid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D24561">
              <w:rPr>
                <w:b/>
                <w:color w:val="000000"/>
                <w:sz w:val="28"/>
                <w:szCs w:val="28"/>
                <w:lang w:val="uk-UA"/>
              </w:rPr>
              <w:t>Галузь/підгалузь</w:t>
            </w:r>
          </w:p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D24561">
              <w:rPr>
                <w:b/>
                <w:color w:val="000000"/>
                <w:sz w:val="28"/>
                <w:szCs w:val="28"/>
                <w:lang w:val="uk-UA"/>
              </w:rPr>
              <w:t>(росту)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D24561">
              <w:rPr>
                <w:b/>
                <w:color w:val="000000"/>
                <w:sz w:val="28"/>
                <w:szCs w:val="28"/>
                <w:lang w:val="uk-UA"/>
              </w:rPr>
              <w:t>Основні проблеми, які можна розв’язати за допомогою послуг з підтримки бізнесу</w:t>
            </w:r>
          </w:p>
        </w:tc>
      </w:tr>
      <w:tr w:rsidR="00442465" w:rsidRPr="00D24561" w:rsidTr="00AE30E8">
        <w:trPr>
          <w:trHeight w:val="5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Всі галузі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442465">
            <w:pPr>
              <w:numPr>
                <w:ilvl w:val="0"/>
                <w:numId w:val="1"/>
              </w:numPr>
              <w:tabs>
                <w:tab w:val="clear" w:pos="360"/>
                <w:tab w:val="left" w:pos="684"/>
                <w:tab w:val="num" w:pos="720"/>
              </w:tabs>
              <w:ind w:left="720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1"/>
              </w:numPr>
              <w:tabs>
                <w:tab w:val="clear" w:pos="360"/>
                <w:tab w:val="left" w:pos="684"/>
                <w:tab w:val="num" w:pos="720"/>
              </w:tabs>
              <w:ind w:left="720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2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Pr="00D24561" w:rsidRDefault="00442465" w:rsidP="00442465">
            <w:pPr>
              <w:numPr>
                <w:ilvl w:val="0"/>
                <w:numId w:val="2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підприємств;</w:t>
            </w:r>
          </w:p>
          <w:p w:rsidR="00442465" w:rsidRPr="00D24561" w:rsidRDefault="00442465" w:rsidP="00442465">
            <w:pPr>
              <w:numPr>
                <w:ilvl w:val="0"/>
                <w:numId w:val="2"/>
              </w:numPr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недостатній розвиток інфраструктури</w:t>
            </w:r>
          </w:p>
        </w:tc>
      </w:tr>
      <w:tr w:rsidR="00442465" w:rsidRPr="002263C4" w:rsidTr="00AE30E8">
        <w:trPr>
          <w:trHeight w:val="5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Сільське, лісове та рибне господарство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442465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1"/>
              </w:numPr>
              <w:tabs>
                <w:tab w:val="clear" w:pos="360"/>
                <w:tab w:val="left" w:pos="684"/>
                <w:tab w:val="num" w:pos="720"/>
              </w:tabs>
              <w:ind w:left="720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1"/>
              </w:numPr>
              <w:tabs>
                <w:tab w:val="clear" w:pos="360"/>
                <w:tab w:val="left" w:pos="684"/>
                <w:tab w:val="num" w:pos="720"/>
              </w:tabs>
              <w:ind w:left="720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</w:t>
            </w:r>
          </w:p>
        </w:tc>
      </w:tr>
      <w:tr w:rsidR="00442465" w:rsidRPr="00D24561" w:rsidTr="00AE30E8">
        <w:trPr>
          <w:trHeight w:val="16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Промисловість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442465">
            <w:pPr>
              <w:numPr>
                <w:ilvl w:val="0"/>
                <w:numId w:val="3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3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3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Pr="00D24561" w:rsidRDefault="00442465" w:rsidP="00442465">
            <w:pPr>
              <w:numPr>
                <w:ilvl w:val="0"/>
                <w:numId w:val="3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підприємств;</w:t>
            </w:r>
          </w:p>
          <w:p w:rsidR="00442465" w:rsidRPr="00D24561" w:rsidRDefault="00442465" w:rsidP="00442465">
            <w:pPr>
              <w:numPr>
                <w:ilvl w:val="0"/>
                <w:numId w:val="3"/>
              </w:numPr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низька конкурентоспроможність вітчизняної продукції на зовнішніх ринках;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4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4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Pr="00D24561" w:rsidRDefault="00442465" w:rsidP="00442465">
            <w:pPr>
              <w:numPr>
                <w:ilvl w:val="0"/>
                <w:numId w:val="4"/>
              </w:numPr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зношеність центральних інженерних мереж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Водопостачання, каналізація, поводження з відходами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442465">
            <w:pPr>
              <w:numPr>
                <w:ilvl w:val="0"/>
                <w:numId w:val="5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5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Pr="00D24561" w:rsidRDefault="00442465" w:rsidP="00442465">
            <w:pPr>
              <w:numPr>
                <w:ilvl w:val="0"/>
                <w:numId w:val="5"/>
              </w:numPr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зношеність центральних інженерних мереж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Будівництво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465" w:rsidRPr="00D24561" w:rsidRDefault="00442465" w:rsidP="00442465">
            <w:pPr>
              <w:numPr>
                <w:ilvl w:val="0"/>
                <w:numId w:val="6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6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Pr="00D24561" w:rsidRDefault="00442465" w:rsidP="00442465">
            <w:pPr>
              <w:numPr>
                <w:ilvl w:val="0"/>
                <w:numId w:val="6"/>
              </w:numPr>
              <w:tabs>
                <w:tab w:val="left" w:pos="684"/>
              </w:tabs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 </w:t>
            </w:r>
          </w:p>
        </w:tc>
      </w:tr>
      <w:tr w:rsidR="00442465" w:rsidRPr="002263C4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Оптова та роздрібна торгівля, ремонт автотранспортних засобів та мотоциклів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7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7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7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підприємств;</w:t>
            </w:r>
          </w:p>
        </w:tc>
      </w:tr>
      <w:tr w:rsidR="00442465" w:rsidRPr="002263C4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8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8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8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 xml:space="preserve">Тимчасове розміщування й </w:t>
            </w:r>
            <w:r w:rsidRPr="00D24561">
              <w:rPr>
                <w:b/>
                <w:color w:val="000000"/>
                <w:lang w:val="uk-UA"/>
              </w:rPr>
              <w:lastRenderedPageBreak/>
              <w:t>організація харчування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9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lastRenderedPageBreak/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9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lastRenderedPageBreak/>
              <w:t xml:space="preserve">дефіцит земельних ділянок та об’єктів нерухомого майна державної та комунальної власності; 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lastRenderedPageBreak/>
              <w:t>Інформація та телекомунікації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0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10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Default="00442465" w:rsidP="00442465">
            <w:pPr>
              <w:numPr>
                <w:ilvl w:val="0"/>
                <w:numId w:val="10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підприємств;</w:t>
            </w:r>
          </w:p>
          <w:p w:rsidR="00442465" w:rsidRPr="00D24561" w:rsidRDefault="00442465" w:rsidP="00442465">
            <w:pPr>
              <w:numPr>
                <w:ilvl w:val="0"/>
                <w:numId w:val="10"/>
              </w:numPr>
              <w:tabs>
                <w:tab w:val="left" w:pos="684"/>
              </w:tabs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застарілі телекомунікаційні мережі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Фінансова та страхова діяльність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Операції з нерухомим майном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324"/>
                <w:tab w:val="num" w:pos="684"/>
              </w:tabs>
              <w:ind w:left="684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324"/>
                <w:tab w:val="num" w:pos="684"/>
              </w:tabs>
              <w:ind w:left="684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</w:p>
          <w:p w:rsidR="00442465" w:rsidRPr="00D24561" w:rsidRDefault="00442465" w:rsidP="00AE30E8">
            <w:pPr>
              <w:tabs>
                <w:tab w:val="num" w:pos="684"/>
              </w:tabs>
              <w:autoSpaceDE w:val="0"/>
              <w:autoSpaceDN w:val="0"/>
              <w:adjustRightInd w:val="0"/>
              <w:ind w:left="684" w:hanging="360"/>
              <w:rPr>
                <w:color w:val="000000"/>
                <w:lang w:val="uk-UA"/>
              </w:rPr>
            </w:pP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</w:t>
            </w:r>
          </w:p>
        </w:tc>
      </w:tr>
      <w:tr w:rsidR="00442465" w:rsidRPr="00D24561" w:rsidTr="00AE30E8">
        <w:trPr>
          <w:trHeight w:val="184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Освіта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324"/>
              </w:tabs>
              <w:ind w:left="684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324"/>
              </w:tabs>
              <w:ind w:left="684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низька заробітна плата та соціальна незахищеність учителів негативно відбиваються на якості освіти, не дозволяють підтримувати на належному рівні кваліфікацію вчителів;</w:t>
            </w:r>
          </w:p>
          <w:p w:rsidR="00442465" w:rsidRPr="00D24561" w:rsidRDefault="00442465" w:rsidP="00AE30E8">
            <w:pPr>
              <w:tabs>
                <w:tab w:val="num" w:pos="324"/>
              </w:tabs>
              <w:autoSpaceDE w:val="0"/>
              <w:autoSpaceDN w:val="0"/>
              <w:adjustRightInd w:val="0"/>
              <w:ind w:left="684" w:hanging="360"/>
              <w:jc w:val="both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-  дефіцит земельних ділянок та об’єктів нерухомого майна державної та комунальної власності; </w:t>
            </w:r>
          </w:p>
        </w:tc>
      </w:tr>
      <w:tr w:rsidR="00442465" w:rsidRPr="00D24561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нестача кваліфікованих кадрів</w:t>
            </w:r>
            <w:r>
              <w:rPr>
                <w:color w:val="000000"/>
                <w:lang w:val="uk-UA"/>
              </w:rPr>
              <w:t>;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фінансування галузі</w:t>
            </w:r>
          </w:p>
        </w:tc>
      </w:tr>
      <w:tr w:rsidR="00442465" w:rsidRPr="002263C4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Мистецтво, спорт, розваги та відпочинок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підприємств;</w:t>
            </w:r>
          </w:p>
        </w:tc>
      </w:tr>
      <w:tr w:rsidR="00442465" w:rsidRPr="002263C4" w:rsidTr="00AE3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AE3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 w:rsidRPr="00D24561">
              <w:rPr>
                <w:b/>
                <w:color w:val="000000"/>
                <w:lang w:val="uk-UA"/>
              </w:rPr>
              <w:t>Надання інших видів послуг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недосконалість нормативно – правової бази, податкового законодавства;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 xml:space="preserve">дефіцит земельних ділянок та об’єктів нерухомого майна державної та комунальної власності; </w:t>
            </w:r>
          </w:p>
          <w:p w:rsidR="00442465" w:rsidRPr="00D24561" w:rsidRDefault="00442465" w:rsidP="00442465">
            <w:pPr>
              <w:numPr>
                <w:ilvl w:val="0"/>
                <w:numId w:val="11"/>
              </w:numPr>
              <w:tabs>
                <w:tab w:val="num" w:pos="684"/>
              </w:tabs>
              <w:ind w:left="684" w:hanging="720"/>
              <w:rPr>
                <w:color w:val="000000"/>
                <w:lang w:val="uk-UA"/>
              </w:rPr>
            </w:pPr>
            <w:r w:rsidRPr="00D24561">
              <w:rPr>
                <w:color w:val="000000"/>
                <w:lang w:val="uk-UA"/>
              </w:rPr>
              <w:t>відсутність фінансово-кредитної підтримки підприємств;</w:t>
            </w:r>
          </w:p>
        </w:tc>
      </w:tr>
    </w:tbl>
    <w:p w:rsidR="00442465" w:rsidRDefault="00442465" w:rsidP="00442465">
      <w:pPr>
        <w:rPr>
          <w:lang w:val="uk-UA"/>
        </w:rPr>
      </w:pPr>
    </w:p>
    <w:p w:rsidR="00442465" w:rsidRPr="001B1137" w:rsidRDefault="00442465" w:rsidP="00442465">
      <w:pPr>
        <w:jc w:val="both"/>
        <w:rPr>
          <w:color w:val="00B050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442465" w:rsidRPr="001B1137" w:rsidTr="00AE30E8">
        <w:tc>
          <w:tcPr>
            <w:tcW w:w="4927" w:type="dxa"/>
          </w:tcPr>
          <w:p w:rsidR="00442465" w:rsidRPr="001B1137" w:rsidRDefault="00442465" w:rsidP="00AE30E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1B1137">
              <w:rPr>
                <w:b/>
                <w:sz w:val="28"/>
                <w:szCs w:val="28"/>
                <w:lang w:val="uk-UA"/>
              </w:rPr>
              <w:t>Переваги</w:t>
            </w:r>
          </w:p>
        </w:tc>
        <w:tc>
          <w:tcPr>
            <w:tcW w:w="4927" w:type="dxa"/>
          </w:tcPr>
          <w:p w:rsidR="00442465" w:rsidRPr="001B1137" w:rsidRDefault="00442465" w:rsidP="00AE30E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1B1137">
              <w:rPr>
                <w:b/>
                <w:sz w:val="28"/>
                <w:szCs w:val="28"/>
                <w:lang w:val="uk-UA"/>
              </w:rPr>
              <w:t>Недоліки</w:t>
            </w:r>
          </w:p>
        </w:tc>
      </w:tr>
      <w:tr w:rsidR="00442465" w:rsidRPr="00450B82" w:rsidTr="00AE30E8">
        <w:trPr>
          <w:trHeight w:val="2214"/>
        </w:trPr>
        <w:tc>
          <w:tcPr>
            <w:tcW w:w="4927" w:type="dxa"/>
          </w:tcPr>
          <w:p w:rsidR="00442465" w:rsidRPr="00450B82" w:rsidRDefault="00442465" w:rsidP="00AE30E8">
            <w:pPr>
              <w:rPr>
                <w:highlight w:val="yellow"/>
                <w:lang w:val="uk-UA"/>
              </w:rPr>
            </w:pPr>
            <w:r w:rsidRPr="001B1137">
              <w:rPr>
                <w:lang w:val="uk-UA"/>
              </w:rPr>
              <w:lastRenderedPageBreak/>
              <w:t xml:space="preserve">1. </w:t>
            </w:r>
            <w:r>
              <w:rPr>
                <w:lang w:val="uk-UA"/>
              </w:rPr>
              <w:t>З</w:t>
            </w:r>
            <w:r w:rsidRPr="00006BFA">
              <w:rPr>
                <w:sz w:val="28"/>
                <w:szCs w:val="28"/>
                <w:lang w:val="uk-UA"/>
              </w:rPr>
              <w:t xml:space="preserve"> метою забезпечення гласності, прозорості та відкритості діяльності Обухівської міської ради запроваджено </w:t>
            </w:r>
            <w:proofErr w:type="spellStart"/>
            <w:r w:rsidRPr="00006BFA">
              <w:rPr>
                <w:sz w:val="28"/>
                <w:szCs w:val="28"/>
                <w:lang w:val="uk-UA"/>
              </w:rPr>
              <w:t>онлайн</w:t>
            </w:r>
            <w:proofErr w:type="spellEnd"/>
            <w:r w:rsidRPr="00006BFA">
              <w:rPr>
                <w:sz w:val="28"/>
                <w:szCs w:val="28"/>
                <w:lang w:val="uk-UA"/>
              </w:rPr>
              <w:t xml:space="preserve"> трансляції засідань </w:t>
            </w:r>
            <w:r>
              <w:rPr>
                <w:sz w:val="28"/>
                <w:szCs w:val="28"/>
                <w:lang w:val="uk-UA"/>
              </w:rPr>
              <w:t xml:space="preserve">сесій та </w:t>
            </w:r>
            <w:r w:rsidRPr="00006BFA">
              <w:rPr>
                <w:sz w:val="28"/>
                <w:szCs w:val="28"/>
                <w:lang w:val="uk-UA"/>
              </w:rPr>
              <w:t>виконавчого комітету міської ради в мережі Інтернет, з можливістю повторного перегляду</w:t>
            </w:r>
          </w:p>
        </w:tc>
        <w:tc>
          <w:tcPr>
            <w:tcW w:w="4927" w:type="dxa"/>
          </w:tcPr>
          <w:p w:rsidR="00442465" w:rsidRPr="00450B82" w:rsidRDefault="00442465" w:rsidP="00AE30E8">
            <w:pPr>
              <w:rPr>
                <w:highlight w:val="yellow"/>
                <w:lang w:val="uk-UA"/>
              </w:rPr>
            </w:pPr>
            <w:r w:rsidRPr="00DE59B3">
              <w:rPr>
                <w:sz w:val="28"/>
                <w:szCs w:val="28"/>
                <w:lang w:val="uk-UA"/>
              </w:rPr>
              <w:t>1. Відсутність 100%  оформлення адміністративних послуг та отримання дозвільних документів в електронному вигляді</w:t>
            </w:r>
            <w:r w:rsidRPr="00DE59B3">
              <w:rPr>
                <w:lang w:val="uk-UA"/>
              </w:rPr>
              <w:t xml:space="preserve">. </w:t>
            </w:r>
          </w:p>
        </w:tc>
      </w:tr>
      <w:tr w:rsidR="00442465" w:rsidRPr="00450B82" w:rsidTr="00AE30E8">
        <w:tc>
          <w:tcPr>
            <w:tcW w:w="4927" w:type="dxa"/>
          </w:tcPr>
          <w:p w:rsidR="00442465" w:rsidRPr="00006BFA" w:rsidRDefault="00442465" w:rsidP="00AE30E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3D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06B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нформування про об’єкти комунальної власності, що надаються в оренду, прозора передача комунального майна суб’єктам малого та середнього підприємництва на умовах оренди чи викупу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.</w:t>
            </w:r>
            <w:r w:rsidRPr="00006B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42465" w:rsidRPr="00450B82" w:rsidRDefault="00442465" w:rsidP="00AE30E8">
            <w:pPr>
              <w:pStyle w:val="a3"/>
              <w:spacing w:after="0" w:line="240" w:lineRule="auto"/>
              <w:ind w:left="0"/>
              <w:rPr>
                <w:highlight w:val="yellow"/>
              </w:rPr>
            </w:pPr>
            <w:r w:rsidRPr="00E73939">
              <w:rPr>
                <w:rFonts w:ascii="Times New Roman" w:hAnsi="Times New Roman"/>
                <w:sz w:val="28"/>
                <w:szCs w:val="28"/>
              </w:rPr>
              <w:t>Проведення продажу комунального майна, земельних ділянок через аукціони. Затверджено Положення про порядок проведення інвестиційних конкурсів для будівництва, реконструкції, реставрації тощо об'єктів житлового та нежитлового призначення, незавершеного будівництва, інженерно-транспортної інфраструктури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E73939">
              <w:rPr>
                <w:rFonts w:ascii="Times New Roman" w:hAnsi="Times New Roman"/>
                <w:sz w:val="28"/>
                <w:szCs w:val="28"/>
              </w:rPr>
              <w:t xml:space="preserve">Проводиться інвестиційний конкурс на інвестиційні об’єкти.  </w:t>
            </w:r>
          </w:p>
        </w:tc>
        <w:tc>
          <w:tcPr>
            <w:tcW w:w="4927" w:type="dxa"/>
          </w:tcPr>
          <w:p w:rsidR="00442465" w:rsidRDefault="00442465" w:rsidP="00AE30E8">
            <w:pPr>
              <w:rPr>
                <w:sz w:val="28"/>
                <w:szCs w:val="28"/>
                <w:lang w:val="uk-UA"/>
              </w:rPr>
            </w:pPr>
            <w:r w:rsidRPr="00D01F04">
              <w:rPr>
                <w:sz w:val="28"/>
                <w:szCs w:val="28"/>
                <w:lang w:val="uk-UA"/>
              </w:rPr>
              <w:t>2.</w:t>
            </w:r>
            <w:r w:rsidRPr="00D01F04">
              <w:rPr>
                <w:rStyle w:val="FontStyle25"/>
                <w:sz w:val="28"/>
                <w:szCs w:val="28"/>
                <w:lang w:val="uk-UA" w:eastAsia="uk-UA"/>
              </w:rPr>
              <w:t xml:space="preserve"> Недостатня прозорість в роботі органів місцевого самоврядування та їх підрозділів, що </w:t>
            </w:r>
            <w:r>
              <w:rPr>
                <w:rStyle w:val="FontStyle25"/>
                <w:sz w:val="28"/>
                <w:szCs w:val="28"/>
                <w:lang w:val="uk-UA" w:eastAsia="uk-UA"/>
              </w:rPr>
              <w:t>спричиняє не</w:t>
            </w:r>
            <w:r w:rsidRPr="00D01F04">
              <w:rPr>
                <w:sz w:val="28"/>
                <w:szCs w:val="28"/>
                <w:lang w:val="uk-UA"/>
              </w:rPr>
              <w:t>довір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D01F04">
              <w:rPr>
                <w:sz w:val="28"/>
                <w:szCs w:val="28"/>
                <w:lang w:val="uk-UA"/>
              </w:rPr>
              <w:t xml:space="preserve"> бізнесу до влади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442465" w:rsidRPr="00D01F04" w:rsidRDefault="00442465" w:rsidP="00AE30E8">
            <w:pPr>
              <w:rPr>
                <w:sz w:val="28"/>
                <w:szCs w:val="28"/>
                <w:highlight w:val="yellow"/>
              </w:rPr>
            </w:pPr>
            <w:r w:rsidRPr="00D01F04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F70531" w:rsidRPr="00442465" w:rsidRDefault="00F70531">
      <w:pPr>
        <w:rPr>
          <w:lang w:val="uk-UA"/>
        </w:rPr>
      </w:pPr>
    </w:p>
    <w:sectPr w:rsidR="00F70531" w:rsidRPr="00442465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55F8"/>
    <w:multiLevelType w:val="hybridMultilevel"/>
    <w:tmpl w:val="82D0E5AA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03CF3"/>
    <w:multiLevelType w:val="hybridMultilevel"/>
    <w:tmpl w:val="D6F043FE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1C029F"/>
    <w:multiLevelType w:val="hybridMultilevel"/>
    <w:tmpl w:val="9D80CCF8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A0011E"/>
    <w:multiLevelType w:val="hybridMultilevel"/>
    <w:tmpl w:val="069AACA4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B5A8F"/>
    <w:multiLevelType w:val="hybridMultilevel"/>
    <w:tmpl w:val="73E49300"/>
    <w:lvl w:ilvl="0" w:tplc="FD7AD18E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63CDA"/>
    <w:multiLevelType w:val="hybridMultilevel"/>
    <w:tmpl w:val="77AA19C0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381515"/>
    <w:multiLevelType w:val="hybridMultilevel"/>
    <w:tmpl w:val="CDD88924"/>
    <w:lvl w:ilvl="0" w:tplc="FD7AD18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620303B"/>
    <w:multiLevelType w:val="hybridMultilevel"/>
    <w:tmpl w:val="2B00251E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EB098C"/>
    <w:multiLevelType w:val="hybridMultilevel"/>
    <w:tmpl w:val="D58CF180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1F03FA"/>
    <w:multiLevelType w:val="hybridMultilevel"/>
    <w:tmpl w:val="5E263EE2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761C50"/>
    <w:multiLevelType w:val="hybridMultilevel"/>
    <w:tmpl w:val="BCF81764"/>
    <w:lvl w:ilvl="0" w:tplc="FD7AD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465"/>
    <w:rsid w:val="002263C4"/>
    <w:rsid w:val="003E4784"/>
    <w:rsid w:val="00442465"/>
    <w:rsid w:val="00807FD7"/>
    <w:rsid w:val="00AD6F87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46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4">
    <w:name w:val="Plain Text"/>
    <w:basedOn w:val="a"/>
    <w:link w:val="a5"/>
    <w:rsid w:val="00442465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44246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basedOn w:val="a0"/>
    <w:rsid w:val="0044246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3402</Words>
  <Characters>1940</Characters>
  <Application>Microsoft Office Word</Application>
  <DocSecurity>0</DocSecurity>
  <Lines>16</Lines>
  <Paragraphs>10</Paragraphs>
  <ScaleCrop>false</ScaleCrop>
  <Company>DG Win&amp;Soft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2018-07-20T07:40:00Z</dcterms:created>
  <dcterms:modified xsi:type="dcterms:W3CDTF">2018-07-23T12:49:00Z</dcterms:modified>
</cp:coreProperties>
</file>